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B9" w:rsidRDefault="00C875B9" w:rsidP="00C875B9">
      <w:pPr>
        <w:shd w:val="clear" w:color="auto" w:fill="FFFFFF"/>
        <w:ind w:left="1075" w:right="883" w:firstLine="485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:rsidR="00C875B9" w:rsidRPr="00C875B9" w:rsidRDefault="00C875B9" w:rsidP="00C875B9">
      <w:pPr>
        <w:pStyle w:val="a3"/>
        <w:jc w:val="center"/>
        <w:rPr>
          <w:b/>
          <w:bCs/>
          <w:szCs w:val="28"/>
        </w:rPr>
      </w:pPr>
      <w:r w:rsidRPr="00C875B9">
        <w:rPr>
          <w:b/>
          <w:bCs/>
          <w:szCs w:val="28"/>
        </w:rPr>
        <w:t>МУНИЦИПАЛЬНОЕ БЮДЖЕТНОЕ ОБЩЕОБРАЗОВАТЕЛЬНОЕ УЧРЕЖДЕНИЕ ГРИГОРЬЕВСКАЯ СРЕДНЯЯ ОБЩЕОБРАЗОВАТЕЛЬНАЯ ШКОЛА</w:t>
      </w:r>
    </w:p>
    <w:p w:rsidR="00C875B9" w:rsidRPr="00C875B9" w:rsidRDefault="00C875B9" w:rsidP="00C875B9">
      <w:pPr>
        <w:jc w:val="center"/>
        <w:rPr>
          <w:rFonts w:eastAsia="Times New Roman"/>
          <w:sz w:val="24"/>
          <w:szCs w:val="28"/>
        </w:rPr>
      </w:pPr>
      <w:r w:rsidRPr="00C875B9">
        <w:rPr>
          <w:rFonts w:eastAsia="Times New Roman"/>
          <w:b/>
          <w:bCs/>
          <w:caps/>
          <w:spacing w:val="120"/>
          <w:sz w:val="24"/>
          <w:szCs w:val="28"/>
        </w:rPr>
        <w:t>Приказ</w:t>
      </w:r>
    </w:p>
    <w:p w:rsidR="00C875B9" w:rsidRPr="00C875B9" w:rsidRDefault="00C875B9" w:rsidP="00C875B9">
      <w:pPr>
        <w:rPr>
          <w:rFonts w:eastAsia="Times New Roman"/>
          <w:sz w:val="24"/>
          <w:szCs w:val="28"/>
        </w:rPr>
      </w:pPr>
      <w:r w:rsidRPr="00C875B9">
        <w:rPr>
          <w:rFonts w:eastAsia="Times New Roman"/>
          <w:sz w:val="24"/>
          <w:szCs w:val="28"/>
        </w:rPr>
        <w:t> </w:t>
      </w:r>
    </w:p>
    <w:p w:rsidR="00C875B9" w:rsidRPr="00C875B9" w:rsidRDefault="00C875B9" w:rsidP="00C875B9">
      <w:pPr>
        <w:rPr>
          <w:rFonts w:eastAsia="Times New Roman"/>
          <w:sz w:val="24"/>
          <w:szCs w:val="28"/>
        </w:rPr>
      </w:pPr>
      <w:r w:rsidRPr="00C875B9">
        <w:rPr>
          <w:rFonts w:eastAsia="Times New Roman"/>
          <w:sz w:val="24"/>
          <w:szCs w:val="28"/>
        </w:rPr>
        <w:t xml:space="preserve">21.02.2012 г.                               </w:t>
      </w:r>
      <w:proofErr w:type="gramStart"/>
      <w:r w:rsidRPr="00C875B9">
        <w:rPr>
          <w:rFonts w:eastAsia="Times New Roman"/>
          <w:sz w:val="24"/>
          <w:szCs w:val="28"/>
        </w:rPr>
        <w:t>с</w:t>
      </w:r>
      <w:proofErr w:type="gramEnd"/>
      <w:r w:rsidRPr="00C875B9">
        <w:rPr>
          <w:rFonts w:eastAsia="Times New Roman"/>
          <w:sz w:val="24"/>
          <w:szCs w:val="28"/>
        </w:rPr>
        <w:t xml:space="preserve">. Григорьевка                                </w:t>
      </w:r>
      <w:r>
        <w:rPr>
          <w:rFonts w:eastAsia="Times New Roman"/>
          <w:sz w:val="24"/>
          <w:szCs w:val="28"/>
        </w:rPr>
        <w:t xml:space="preserve">              </w:t>
      </w:r>
      <w:r w:rsidRPr="00C875B9">
        <w:rPr>
          <w:rFonts w:eastAsia="Times New Roman"/>
          <w:sz w:val="24"/>
          <w:szCs w:val="28"/>
        </w:rPr>
        <w:t xml:space="preserve"> №  </w:t>
      </w:r>
      <w:r w:rsidR="009E1559">
        <w:rPr>
          <w:rFonts w:eastAsia="Times New Roman"/>
          <w:sz w:val="24"/>
          <w:szCs w:val="28"/>
        </w:rPr>
        <w:t>17</w:t>
      </w:r>
      <w:r w:rsidRPr="00C875B9">
        <w:rPr>
          <w:rFonts w:eastAsia="Times New Roman"/>
          <w:sz w:val="24"/>
          <w:szCs w:val="28"/>
        </w:rPr>
        <w:t xml:space="preserve">                                                                       </w:t>
      </w:r>
    </w:p>
    <w:p w:rsidR="00C875B9" w:rsidRPr="00EA1E0E" w:rsidRDefault="00C875B9" w:rsidP="00C875B9">
      <w:pPr>
        <w:keepNext/>
        <w:shd w:val="clear" w:color="auto" w:fill="FFFFFF"/>
        <w:rPr>
          <w:rFonts w:eastAsia="Times New Roman"/>
          <w:bCs/>
          <w:sz w:val="24"/>
          <w:szCs w:val="24"/>
        </w:rPr>
      </w:pPr>
      <w:r w:rsidRPr="00EA1E0E">
        <w:rPr>
          <w:rFonts w:eastAsia="Times New Roman"/>
          <w:bCs/>
          <w:sz w:val="24"/>
          <w:szCs w:val="24"/>
        </w:rPr>
        <w:t xml:space="preserve">О введении в </w:t>
      </w:r>
      <w:r>
        <w:rPr>
          <w:rFonts w:eastAsia="Times New Roman"/>
          <w:bCs/>
          <w:sz w:val="24"/>
          <w:szCs w:val="24"/>
        </w:rPr>
        <w:t>школе</w:t>
      </w:r>
    </w:p>
    <w:p w:rsidR="00C875B9" w:rsidRPr="00EA1E0E" w:rsidRDefault="00C875B9" w:rsidP="00C875B9">
      <w:pPr>
        <w:keepNext/>
        <w:shd w:val="clear" w:color="auto" w:fill="FFFFFF"/>
        <w:rPr>
          <w:rFonts w:eastAsia="Times New Roman"/>
          <w:bCs/>
          <w:sz w:val="24"/>
          <w:szCs w:val="24"/>
        </w:rPr>
      </w:pPr>
      <w:r w:rsidRPr="00EA1E0E">
        <w:rPr>
          <w:rFonts w:eastAsia="Times New Roman"/>
          <w:bCs/>
          <w:sz w:val="24"/>
          <w:szCs w:val="24"/>
        </w:rPr>
        <w:t xml:space="preserve">комплексного учебного курса </w:t>
      </w:r>
    </w:p>
    <w:p w:rsidR="00C875B9" w:rsidRPr="00EA1E0E" w:rsidRDefault="00C875B9" w:rsidP="00C875B9">
      <w:pPr>
        <w:keepNext/>
        <w:shd w:val="clear" w:color="auto" w:fill="FFFFFF"/>
        <w:rPr>
          <w:rFonts w:eastAsia="Times New Roman"/>
          <w:bCs/>
          <w:sz w:val="24"/>
          <w:szCs w:val="24"/>
        </w:rPr>
      </w:pPr>
      <w:r w:rsidRPr="00EA1E0E">
        <w:rPr>
          <w:rFonts w:eastAsia="Times New Roman"/>
          <w:bCs/>
          <w:sz w:val="24"/>
          <w:szCs w:val="24"/>
        </w:rPr>
        <w:t>«Основы религиозных культур и светской этики».</w:t>
      </w:r>
    </w:p>
    <w:p w:rsidR="00C875B9" w:rsidRPr="00EA1E0E" w:rsidRDefault="00C875B9" w:rsidP="00C875B9">
      <w:pPr>
        <w:shd w:val="clear" w:color="auto" w:fill="FFFFFF"/>
        <w:ind w:left="139"/>
        <w:rPr>
          <w:sz w:val="24"/>
          <w:szCs w:val="24"/>
        </w:rPr>
      </w:pPr>
    </w:p>
    <w:p w:rsidR="00C875B9" w:rsidRDefault="00C875B9" w:rsidP="00C875B9">
      <w:pPr>
        <w:shd w:val="clear" w:color="auto" w:fill="FFFFFF"/>
        <w:ind w:left="139"/>
        <w:rPr>
          <w:sz w:val="28"/>
          <w:szCs w:val="28"/>
        </w:rPr>
      </w:pPr>
    </w:p>
    <w:p w:rsidR="00C875B9" w:rsidRPr="008B10CE" w:rsidRDefault="00C875B9" w:rsidP="00C875B9">
      <w:pPr>
        <w:shd w:val="clear" w:color="auto" w:fill="FFFFFF"/>
        <w:ind w:left="139"/>
        <w:rPr>
          <w:sz w:val="28"/>
          <w:szCs w:val="28"/>
        </w:rPr>
      </w:pPr>
    </w:p>
    <w:p w:rsidR="00C875B9" w:rsidRPr="00C875B9" w:rsidRDefault="00C875B9" w:rsidP="00C875B9">
      <w:pPr>
        <w:keepNext/>
        <w:shd w:val="clear" w:color="auto" w:fill="FFFFFF"/>
        <w:jc w:val="both"/>
        <w:rPr>
          <w:rFonts w:eastAsia="Times New Roman"/>
          <w:bCs/>
          <w:sz w:val="24"/>
          <w:szCs w:val="28"/>
        </w:rPr>
      </w:pPr>
      <w:r>
        <w:rPr>
          <w:bCs/>
          <w:sz w:val="28"/>
          <w:szCs w:val="28"/>
        </w:rPr>
        <w:t xml:space="preserve">     </w:t>
      </w:r>
      <w:proofErr w:type="gramStart"/>
      <w:r w:rsidRPr="00C875B9">
        <w:rPr>
          <w:rFonts w:eastAsia="Times New Roman"/>
          <w:bCs/>
          <w:sz w:val="24"/>
          <w:szCs w:val="28"/>
        </w:rPr>
        <w:t xml:space="preserve">Во исполнение поручения Президента Российской Федерации от 02.08.2009 года, распоряжения Председателя Правительства Российской Федерации от 11.08.2009 года, </w:t>
      </w:r>
      <w:r w:rsidRPr="00C875B9">
        <w:rPr>
          <w:sz w:val="24"/>
          <w:szCs w:val="28"/>
        </w:rPr>
        <w:t xml:space="preserve">распоряжения </w:t>
      </w:r>
      <w:r w:rsidRPr="00C875B9">
        <w:rPr>
          <w:rFonts w:eastAsia="Times New Roman"/>
          <w:bCs/>
          <w:sz w:val="24"/>
          <w:szCs w:val="28"/>
        </w:rPr>
        <w:t xml:space="preserve">Правительства Российской Федерации от </w:t>
      </w:r>
      <w:r w:rsidRPr="00C875B9">
        <w:rPr>
          <w:bCs/>
          <w:sz w:val="24"/>
          <w:szCs w:val="28"/>
        </w:rPr>
        <w:t>28</w:t>
      </w:r>
      <w:r w:rsidRPr="00C875B9">
        <w:rPr>
          <w:rFonts w:eastAsia="Times New Roman"/>
          <w:bCs/>
          <w:sz w:val="24"/>
          <w:szCs w:val="28"/>
        </w:rPr>
        <w:t>.0</w:t>
      </w:r>
      <w:r w:rsidRPr="00C875B9">
        <w:rPr>
          <w:bCs/>
          <w:sz w:val="24"/>
          <w:szCs w:val="28"/>
        </w:rPr>
        <w:t>1</w:t>
      </w:r>
      <w:r w:rsidRPr="00C875B9">
        <w:rPr>
          <w:rFonts w:eastAsia="Times New Roman"/>
          <w:bCs/>
          <w:sz w:val="24"/>
          <w:szCs w:val="28"/>
        </w:rPr>
        <w:t>.20</w:t>
      </w:r>
      <w:r w:rsidRPr="00C875B9">
        <w:rPr>
          <w:bCs/>
          <w:sz w:val="24"/>
          <w:szCs w:val="28"/>
        </w:rPr>
        <w:t>12 № 84-р</w:t>
      </w:r>
      <w:r w:rsidRPr="00C875B9">
        <w:rPr>
          <w:sz w:val="24"/>
          <w:szCs w:val="28"/>
        </w:rPr>
        <w:t xml:space="preserve"> «Об утверждении плана мероприятий по введению с 2012/2013 учебного года во всех субъектах Российской Федерации комплексного учебного курса в общеобразовательных учреждениях «Основы религиозных культур и светской этики»», </w:t>
      </w:r>
      <w:r w:rsidRPr="00C875B9">
        <w:rPr>
          <w:rFonts w:eastAsia="Times New Roman"/>
          <w:bCs/>
          <w:sz w:val="24"/>
          <w:szCs w:val="28"/>
        </w:rPr>
        <w:t xml:space="preserve">руководствуясь </w:t>
      </w:r>
      <w:r w:rsidRPr="00C875B9">
        <w:rPr>
          <w:bCs/>
          <w:sz w:val="24"/>
          <w:szCs w:val="28"/>
        </w:rPr>
        <w:t xml:space="preserve">информационным письмом </w:t>
      </w:r>
      <w:r w:rsidRPr="00C875B9">
        <w:rPr>
          <w:rFonts w:eastAsia="Times New Roman"/>
          <w:bCs/>
          <w:sz w:val="24"/>
          <w:szCs w:val="28"/>
        </w:rPr>
        <w:t xml:space="preserve">министерства </w:t>
      </w:r>
      <w:r w:rsidRPr="00C875B9">
        <w:rPr>
          <w:bCs/>
          <w:sz w:val="24"/>
          <w:szCs w:val="28"/>
        </w:rPr>
        <w:t>общего и профессионального образования</w:t>
      </w:r>
      <w:proofErr w:type="gramEnd"/>
      <w:r w:rsidRPr="00C875B9">
        <w:rPr>
          <w:bCs/>
          <w:sz w:val="24"/>
          <w:szCs w:val="28"/>
        </w:rPr>
        <w:t xml:space="preserve"> Ростовской </w:t>
      </w:r>
      <w:r w:rsidRPr="00C875B9">
        <w:rPr>
          <w:rFonts w:eastAsia="Times New Roman"/>
          <w:bCs/>
          <w:sz w:val="24"/>
          <w:szCs w:val="28"/>
        </w:rPr>
        <w:t xml:space="preserve"> области № 15</w:t>
      </w:r>
      <w:r w:rsidRPr="00C875B9">
        <w:rPr>
          <w:bCs/>
          <w:sz w:val="24"/>
          <w:szCs w:val="28"/>
        </w:rPr>
        <w:t>36/03.1</w:t>
      </w:r>
      <w:r w:rsidRPr="00C875B9">
        <w:rPr>
          <w:rFonts w:eastAsia="Times New Roman"/>
          <w:bCs/>
          <w:sz w:val="24"/>
          <w:szCs w:val="28"/>
        </w:rPr>
        <w:t xml:space="preserve"> от </w:t>
      </w:r>
      <w:r w:rsidRPr="00C875B9">
        <w:rPr>
          <w:bCs/>
          <w:sz w:val="24"/>
          <w:szCs w:val="28"/>
        </w:rPr>
        <w:t>13</w:t>
      </w:r>
      <w:r w:rsidRPr="00C875B9">
        <w:rPr>
          <w:rFonts w:eastAsia="Times New Roman"/>
          <w:bCs/>
          <w:sz w:val="24"/>
          <w:szCs w:val="28"/>
        </w:rPr>
        <w:t>.</w:t>
      </w:r>
      <w:r w:rsidRPr="00C875B9">
        <w:rPr>
          <w:bCs/>
          <w:sz w:val="24"/>
          <w:szCs w:val="28"/>
        </w:rPr>
        <w:t>0</w:t>
      </w:r>
      <w:r w:rsidRPr="00C875B9">
        <w:rPr>
          <w:rFonts w:eastAsia="Times New Roman"/>
          <w:bCs/>
          <w:sz w:val="24"/>
          <w:szCs w:val="28"/>
        </w:rPr>
        <w:t>2.201</w:t>
      </w:r>
      <w:r w:rsidRPr="00C875B9">
        <w:rPr>
          <w:bCs/>
          <w:sz w:val="24"/>
          <w:szCs w:val="28"/>
        </w:rPr>
        <w:t>2</w:t>
      </w:r>
      <w:r w:rsidRPr="00C875B9">
        <w:rPr>
          <w:rFonts w:eastAsia="Times New Roman"/>
          <w:bCs/>
          <w:sz w:val="24"/>
          <w:szCs w:val="28"/>
        </w:rPr>
        <w:t xml:space="preserve"> «О введении комплексного учебного курса «Основы религиозных культур и светской этики»</w:t>
      </w:r>
      <w:r w:rsidRPr="00C875B9">
        <w:rPr>
          <w:bCs/>
          <w:sz w:val="24"/>
          <w:szCs w:val="28"/>
        </w:rPr>
        <w:t xml:space="preserve"> (</w:t>
      </w:r>
      <w:proofErr w:type="spellStart"/>
      <w:r w:rsidRPr="00C875B9">
        <w:rPr>
          <w:bCs/>
          <w:sz w:val="24"/>
          <w:szCs w:val="28"/>
        </w:rPr>
        <w:t>далее-ОРКСЭ</w:t>
      </w:r>
      <w:proofErr w:type="spellEnd"/>
      <w:r w:rsidRPr="00C875B9">
        <w:rPr>
          <w:bCs/>
          <w:sz w:val="24"/>
          <w:szCs w:val="28"/>
        </w:rPr>
        <w:t>)</w:t>
      </w:r>
      <w:r w:rsidRPr="00C875B9">
        <w:rPr>
          <w:rFonts w:eastAsia="Times New Roman"/>
          <w:bCs/>
          <w:sz w:val="24"/>
          <w:szCs w:val="28"/>
        </w:rPr>
        <w:t>, а также на основании приказа ООА Матвеево – Курганского района от 20.02.2012 № 56 «О введении в образовательных учреждениях Матвеево – Курганского района комплексного учебного курса «Основы религиозных культур и светской этики»»</w:t>
      </w:r>
    </w:p>
    <w:p w:rsidR="00C875B9" w:rsidRPr="00C875B9" w:rsidRDefault="00C875B9" w:rsidP="00C875B9">
      <w:pPr>
        <w:shd w:val="clear" w:color="auto" w:fill="FFFFFF"/>
        <w:ind w:left="139"/>
        <w:jc w:val="center"/>
        <w:rPr>
          <w:rFonts w:eastAsia="Times New Roman"/>
          <w:b/>
          <w:bCs/>
          <w:caps/>
          <w:color w:val="000000"/>
          <w:spacing w:val="-7"/>
          <w:sz w:val="24"/>
          <w:szCs w:val="28"/>
        </w:rPr>
      </w:pPr>
    </w:p>
    <w:p w:rsidR="00C875B9" w:rsidRPr="00C875B9" w:rsidRDefault="00C875B9" w:rsidP="00C875B9">
      <w:pPr>
        <w:shd w:val="clear" w:color="auto" w:fill="FFFFFF"/>
        <w:ind w:left="139"/>
        <w:jc w:val="center"/>
        <w:rPr>
          <w:rFonts w:eastAsia="Times New Roman"/>
          <w:b/>
          <w:bCs/>
          <w:caps/>
          <w:color w:val="000000"/>
          <w:spacing w:val="-7"/>
          <w:sz w:val="24"/>
          <w:szCs w:val="28"/>
        </w:rPr>
      </w:pPr>
      <w:r w:rsidRPr="00C875B9">
        <w:rPr>
          <w:rFonts w:eastAsia="Times New Roman"/>
          <w:b/>
          <w:bCs/>
          <w:caps/>
          <w:color w:val="000000"/>
          <w:spacing w:val="-7"/>
          <w:sz w:val="24"/>
          <w:szCs w:val="28"/>
        </w:rPr>
        <w:t>приказываю:</w:t>
      </w:r>
    </w:p>
    <w:p w:rsidR="00C875B9" w:rsidRPr="00C875B9" w:rsidRDefault="00C875B9" w:rsidP="00C875B9">
      <w:pPr>
        <w:shd w:val="clear" w:color="auto" w:fill="FFFFFF"/>
        <w:ind w:left="139"/>
        <w:jc w:val="center"/>
        <w:rPr>
          <w:rFonts w:eastAsia="Times New Roman"/>
          <w:b/>
          <w:bCs/>
          <w:caps/>
          <w:color w:val="000000"/>
          <w:spacing w:val="-7"/>
          <w:sz w:val="24"/>
          <w:szCs w:val="28"/>
        </w:rPr>
      </w:pPr>
    </w:p>
    <w:p w:rsidR="00C875B9" w:rsidRPr="00C875B9" w:rsidRDefault="00C875B9" w:rsidP="00C875B9">
      <w:pPr>
        <w:pStyle w:val="a4"/>
        <w:keepNext/>
        <w:numPr>
          <w:ilvl w:val="0"/>
          <w:numId w:val="1"/>
        </w:numPr>
        <w:shd w:val="clear" w:color="auto" w:fill="FFFFFF"/>
        <w:jc w:val="both"/>
        <w:rPr>
          <w:rFonts w:eastAsia="Times New Roman" w:cs="Courier New"/>
          <w:sz w:val="24"/>
          <w:szCs w:val="28"/>
        </w:rPr>
      </w:pPr>
      <w:r w:rsidRPr="00C875B9">
        <w:rPr>
          <w:rFonts w:eastAsia="Times New Roman" w:cs="Courier New"/>
          <w:sz w:val="24"/>
          <w:szCs w:val="28"/>
        </w:rPr>
        <w:t>Ввести в школе</w:t>
      </w:r>
      <w:r w:rsidRPr="00C875B9">
        <w:rPr>
          <w:rFonts w:cs="Courier New"/>
          <w:sz w:val="24"/>
          <w:szCs w:val="28"/>
        </w:rPr>
        <w:t xml:space="preserve"> </w:t>
      </w:r>
      <w:r w:rsidRPr="00C875B9">
        <w:rPr>
          <w:rFonts w:eastAsia="Times New Roman" w:cs="Courier New"/>
          <w:sz w:val="24"/>
          <w:szCs w:val="28"/>
        </w:rPr>
        <w:t xml:space="preserve"> комплексный учебный курс ОРКСЭ </w:t>
      </w:r>
      <w:r w:rsidRPr="00C875B9">
        <w:rPr>
          <w:rFonts w:cs="Courier New"/>
          <w:sz w:val="24"/>
          <w:szCs w:val="28"/>
        </w:rPr>
        <w:t>с 01.09.</w:t>
      </w:r>
      <w:r w:rsidRPr="00C875B9">
        <w:rPr>
          <w:rFonts w:eastAsia="Times New Roman" w:cs="Courier New"/>
          <w:sz w:val="24"/>
          <w:szCs w:val="28"/>
        </w:rPr>
        <w:t>2012 год</w:t>
      </w:r>
      <w:r w:rsidRPr="00C875B9">
        <w:rPr>
          <w:rFonts w:cs="Courier New"/>
          <w:sz w:val="24"/>
          <w:szCs w:val="28"/>
        </w:rPr>
        <w:t>а</w:t>
      </w:r>
      <w:r w:rsidRPr="00C875B9">
        <w:rPr>
          <w:rFonts w:eastAsia="Times New Roman" w:cs="Courier New"/>
          <w:sz w:val="24"/>
          <w:szCs w:val="28"/>
        </w:rPr>
        <w:t xml:space="preserve"> в четвертом классе в объеме 34 </w:t>
      </w:r>
      <w:proofErr w:type="gramStart"/>
      <w:r w:rsidRPr="00C875B9">
        <w:rPr>
          <w:rFonts w:eastAsia="Times New Roman" w:cs="Courier New"/>
          <w:sz w:val="24"/>
          <w:szCs w:val="28"/>
        </w:rPr>
        <w:t>учебных</w:t>
      </w:r>
      <w:proofErr w:type="gramEnd"/>
      <w:r w:rsidRPr="00C875B9">
        <w:rPr>
          <w:rFonts w:eastAsia="Times New Roman" w:cs="Courier New"/>
          <w:sz w:val="24"/>
          <w:szCs w:val="28"/>
        </w:rPr>
        <w:t xml:space="preserve"> часа.</w:t>
      </w:r>
    </w:p>
    <w:p w:rsidR="00C875B9" w:rsidRPr="00C875B9" w:rsidRDefault="00C875B9" w:rsidP="00C875B9">
      <w:pPr>
        <w:pStyle w:val="a4"/>
        <w:keepNext/>
        <w:numPr>
          <w:ilvl w:val="0"/>
          <w:numId w:val="1"/>
        </w:numPr>
        <w:shd w:val="clear" w:color="auto" w:fill="FFFFFF"/>
        <w:jc w:val="both"/>
        <w:rPr>
          <w:rFonts w:eastAsia="Times New Roman" w:cs="Courier New"/>
          <w:sz w:val="24"/>
          <w:szCs w:val="28"/>
        </w:rPr>
      </w:pPr>
      <w:r w:rsidRPr="00C875B9">
        <w:rPr>
          <w:rFonts w:eastAsia="Times New Roman" w:cs="Courier New"/>
          <w:sz w:val="24"/>
          <w:szCs w:val="28"/>
        </w:rPr>
        <w:t xml:space="preserve">Заместителю директора по УВР Бурхан Любови Николаевне  совместно с учителем начальных классов Харьковской Татьяне Алексеевне разработать </w:t>
      </w:r>
      <w:r w:rsidRPr="00C875B9">
        <w:rPr>
          <w:rFonts w:eastAsia="Times New Roman"/>
          <w:sz w:val="24"/>
          <w:szCs w:val="28"/>
        </w:rPr>
        <w:t xml:space="preserve">план мероприятий по </w:t>
      </w:r>
      <w:r w:rsidRPr="00C875B9">
        <w:rPr>
          <w:sz w:val="24"/>
          <w:szCs w:val="28"/>
        </w:rPr>
        <w:t>введению комплексного учебного курса «</w:t>
      </w:r>
      <w:r w:rsidRPr="00C875B9">
        <w:rPr>
          <w:rFonts w:eastAsia="Times New Roman"/>
          <w:sz w:val="24"/>
          <w:szCs w:val="28"/>
        </w:rPr>
        <w:t>ОРКСЭ</w:t>
      </w:r>
      <w:r w:rsidRPr="00C875B9">
        <w:rPr>
          <w:sz w:val="24"/>
          <w:szCs w:val="28"/>
        </w:rPr>
        <w:t>» в общеобразовательном учреждении</w:t>
      </w:r>
      <w:r w:rsidRPr="00C875B9">
        <w:rPr>
          <w:rFonts w:eastAsia="Times New Roman"/>
          <w:sz w:val="24"/>
          <w:szCs w:val="28"/>
        </w:rPr>
        <w:t>.</w:t>
      </w:r>
    </w:p>
    <w:p w:rsidR="00C875B9" w:rsidRPr="00C875B9" w:rsidRDefault="00C875B9" w:rsidP="00C875B9">
      <w:pPr>
        <w:pStyle w:val="a4"/>
        <w:keepNext/>
        <w:numPr>
          <w:ilvl w:val="0"/>
          <w:numId w:val="1"/>
        </w:numPr>
        <w:shd w:val="clear" w:color="auto" w:fill="FFFFFF"/>
        <w:jc w:val="both"/>
        <w:rPr>
          <w:rFonts w:eastAsia="Times New Roman" w:cs="Courier New"/>
          <w:sz w:val="24"/>
          <w:szCs w:val="28"/>
        </w:rPr>
      </w:pPr>
      <w:r w:rsidRPr="00C875B9">
        <w:rPr>
          <w:rFonts w:eastAsia="Times New Roman"/>
          <w:sz w:val="24"/>
          <w:szCs w:val="28"/>
        </w:rPr>
        <w:t xml:space="preserve">Утвердить план мероприятий по </w:t>
      </w:r>
      <w:r w:rsidRPr="00C875B9">
        <w:rPr>
          <w:sz w:val="24"/>
          <w:szCs w:val="28"/>
        </w:rPr>
        <w:t>введению комплексного учебного курса «</w:t>
      </w:r>
      <w:r w:rsidRPr="00C875B9">
        <w:rPr>
          <w:rFonts w:eastAsia="Times New Roman"/>
          <w:sz w:val="24"/>
          <w:szCs w:val="28"/>
        </w:rPr>
        <w:t>ОРКСЭ</w:t>
      </w:r>
      <w:r w:rsidRPr="00C875B9">
        <w:rPr>
          <w:sz w:val="24"/>
          <w:szCs w:val="28"/>
        </w:rPr>
        <w:t>» в общеобразовательных учреждениях района</w:t>
      </w:r>
      <w:r w:rsidRPr="00C875B9">
        <w:rPr>
          <w:rFonts w:eastAsia="Times New Roman"/>
          <w:sz w:val="24"/>
          <w:szCs w:val="28"/>
        </w:rPr>
        <w:t>.</w:t>
      </w:r>
    </w:p>
    <w:p w:rsidR="00C875B9" w:rsidRPr="00C875B9" w:rsidRDefault="00C875B9" w:rsidP="00C875B9">
      <w:pPr>
        <w:pStyle w:val="a4"/>
        <w:keepNext/>
        <w:numPr>
          <w:ilvl w:val="0"/>
          <w:numId w:val="1"/>
        </w:numPr>
        <w:shd w:val="clear" w:color="auto" w:fill="FFFFFF"/>
        <w:jc w:val="both"/>
        <w:rPr>
          <w:rFonts w:eastAsia="Times New Roman" w:cs="Courier New"/>
          <w:sz w:val="24"/>
          <w:szCs w:val="28"/>
        </w:rPr>
      </w:pPr>
      <w:proofErr w:type="gramStart"/>
      <w:r w:rsidRPr="00C875B9">
        <w:rPr>
          <w:rFonts w:eastAsia="Times New Roman" w:cs="Courier New"/>
          <w:sz w:val="24"/>
          <w:szCs w:val="28"/>
        </w:rPr>
        <w:t>Ответственным</w:t>
      </w:r>
      <w:proofErr w:type="gramEnd"/>
      <w:r w:rsidRPr="00C875B9">
        <w:rPr>
          <w:rFonts w:eastAsia="Times New Roman" w:cs="Courier New"/>
          <w:sz w:val="24"/>
          <w:szCs w:val="28"/>
        </w:rPr>
        <w:t xml:space="preserve"> за координацию введения учебного курса ОРКСЭ назначить </w:t>
      </w:r>
      <w:r>
        <w:rPr>
          <w:rFonts w:cs="Courier New"/>
          <w:sz w:val="24"/>
          <w:szCs w:val="28"/>
        </w:rPr>
        <w:t>заместителя директора по УВР Бурхан Л. Н.</w:t>
      </w:r>
    </w:p>
    <w:p w:rsidR="00C875B9" w:rsidRDefault="00C875B9" w:rsidP="00C875B9">
      <w:pPr>
        <w:pStyle w:val="a4"/>
        <w:keepNext/>
        <w:numPr>
          <w:ilvl w:val="0"/>
          <w:numId w:val="1"/>
        </w:numPr>
        <w:shd w:val="clear" w:color="auto" w:fill="FFFFFF"/>
        <w:jc w:val="both"/>
        <w:rPr>
          <w:rFonts w:eastAsia="Times New Roman" w:cs="Courier New"/>
          <w:sz w:val="24"/>
          <w:szCs w:val="28"/>
        </w:rPr>
      </w:pPr>
      <w:proofErr w:type="gramStart"/>
      <w:r>
        <w:rPr>
          <w:rFonts w:eastAsia="Times New Roman" w:cs="Courier New"/>
          <w:sz w:val="24"/>
          <w:szCs w:val="28"/>
        </w:rPr>
        <w:t>Контроль за</w:t>
      </w:r>
      <w:proofErr w:type="gramEnd"/>
      <w:r>
        <w:rPr>
          <w:rFonts w:eastAsia="Times New Roman" w:cs="Courier New"/>
          <w:sz w:val="24"/>
          <w:szCs w:val="28"/>
        </w:rPr>
        <w:t xml:space="preserve"> исполнением данного приказа оставляю за собой.</w:t>
      </w:r>
    </w:p>
    <w:p w:rsidR="00C875B9" w:rsidRDefault="00C875B9" w:rsidP="00C875B9">
      <w:pPr>
        <w:pStyle w:val="a4"/>
        <w:keepNext/>
        <w:shd w:val="clear" w:color="auto" w:fill="FFFFFF"/>
        <w:jc w:val="both"/>
        <w:rPr>
          <w:rFonts w:eastAsia="Times New Roman" w:cs="Courier New"/>
          <w:sz w:val="24"/>
          <w:szCs w:val="28"/>
        </w:rPr>
      </w:pPr>
    </w:p>
    <w:p w:rsidR="00C875B9" w:rsidRPr="00C875B9" w:rsidRDefault="00C875B9" w:rsidP="00C875B9">
      <w:pPr>
        <w:pStyle w:val="a4"/>
        <w:keepNext/>
        <w:shd w:val="clear" w:color="auto" w:fill="FFFFFF"/>
        <w:jc w:val="center"/>
        <w:rPr>
          <w:rFonts w:eastAsia="Times New Roman" w:cs="Courier New"/>
          <w:sz w:val="24"/>
          <w:szCs w:val="28"/>
        </w:rPr>
      </w:pPr>
      <w:r>
        <w:rPr>
          <w:rFonts w:eastAsia="Times New Roman" w:cs="Courier New"/>
          <w:sz w:val="24"/>
          <w:szCs w:val="28"/>
        </w:rPr>
        <w:t>Директор школы                                     Е. Н. Бойко</w:t>
      </w:r>
    </w:p>
    <w:p w:rsidR="00C875B9" w:rsidRDefault="00C875B9" w:rsidP="00C875B9">
      <w:pPr>
        <w:pStyle w:val="a4"/>
        <w:keepNext/>
        <w:shd w:val="clear" w:color="auto" w:fill="FFFFFF"/>
        <w:jc w:val="both"/>
        <w:rPr>
          <w:rFonts w:eastAsia="Times New Roman" w:cs="Courier New"/>
          <w:sz w:val="24"/>
          <w:szCs w:val="28"/>
        </w:rPr>
      </w:pPr>
    </w:p>
    <w:p w:rsidR="00C875B9" w:rsidRDefault="00C875B9" w:rsidP="00C875B9">
      <w:pPr>
        <w:pStyle w:val="a4"/>
        <w:keepNext/>
        <w:shd w:val="clear" w:color="auto" w:fill="FFFFFF"/>
        <w:jc w:val="center"/>
        <w:rPr>
          <w:rFonts w:eastAsia="Times New Roman" w:cs="Courier New"/>
          <w:sz w:val="24"/>
          <w:szCs w:val="28"/>
        </w:rPr>
      </w:pPr>
      <w:r>
        <w:rPr>
          <w:rFonts w:eastAsia="Times New Roman" w:cs="Courier New"/>
          <w:sz w:val="24"/>
          <w:szCs w:val="28"/>
        </w:rPr>
        <w:t xml:space="preserve">С приказом </w:t>
      </w:r>
      <w:proofErr w:type="gramStart"/>
      <w:r>
        <w:rPr>
          <w:rFonts w:eastAsia="Times New Roman" w:cs="Courier New"/>
          <w:sz w:val="24"/>
          <w:szCs w:val="28"/>
        </w:rPr>
        <w:t>ознакомлены</w:t>
      </w:r>
      <w:proofErr w:type="gramEnd"/>
      <w:r>
        <w:rPr>
          <w:rFonts w:eastAsia="Times New Roman" w:cs="Courier New"/>
          <w:sz w:val="24"/>
          <w:szCs w:val="28"/>
        </w:rPr>
        <w:t>:                      Л. Н. Бурхан</w:t>
      </w:r>
    </w:p>
    <w:p w:rsidR="00C875B9" w:rsidRPr="00C875B9" w:rsidRDefault="00C875B9" w:rsidP="00C875B9">
      <w:pPr>
        <w:pStyle w:val="a4"/>
        <w:keepNext/>
        <w:shd w:val="clear" w:color="auto" w:fill="FFFFFF"/>
        <w:jc w:val="center"/>
        <w:rPr>
          <w:rFonts w:eastAsia="Times New Roman" w:cs="Courier New"/>
          <w:sz w:val="24"/>
          <w:szCs w:val="28"/>
        </w:rPr>
      </w:pPr>
      <w:r>
        <w:rPr>
          <w:rFonts w:eastAsia="Times New Roman" w:cs="Courier New"/>
          <w:sz w:val="24"/>
          <w:szCs w:val="28"/>
        </w:rPr>
        <w:t xml:space="preserve">                                                                           Т. А. Харьковская</w:t>
      </w:r>
    </w:p>
    <w:p w:rsidR="00C875B9" w:rsidRPr="00C875B9" w:rsidRDefault="00C875B9" w:rsidP="00C875B9">
      <w:pPr>
        <w:ind w:right="-71"/>
        <w:jc w:val="both"/>
        <w:rPr>
          <w:sz w:val="24"/>
          <w:szCs w:val="28"/>
        </w:rPr>
      </w:pPr>
    </w:p>
    <w:p w:rsidR="00C875B9" w:rsidRPr="00C875B9" w:rsidRDefault="00C875B9" w:rsidP="00C875B9">
      <w:pPr>
        <w:keepNext/>
        <w:shd w:val="clear" w:color="auto" w:fill="FFFFFF"/>
        <w:jc w:val="both"/>
        <w:rPr>
          <w:rFonts w:eastAsia="Times New Roman"/>
          <w:sz w:val="24"/>
          <w:szCs w:val="28"/>
        </w:rPr>
      </w:pPr>
    </w:p>
    <w:p w:rsidR="009F221A" w:rsidRPr="00C875B9" w:rsidRDefault="009F221A">
      <w:pPr>
        <w:rPr>
          <w:sz w:val="18"/>
        </w:rPr>
      </w:pPr>
    </w:p>
    <w:sectPr w:rsidR="009F221A" w:rsidRPr="00C875B9" w:rsidSect="009F2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85F97"/>
    <w:multiLevelType w:val="hybridMultilevel"/>
    <w:tmpl w:val="B4CA3308"/>
    <w:lvl w:ilvl="0" w:tplc="F78C3D4A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75B9"/>
    <w:rsid w:val="00543B10"/>
    <w:rsid w:val="007E4276"/>
    <w:rsid w:val="009E1559"/>
    <w:rsid w:val="009F221A"/>
    <w:rsid w:val="00C8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5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7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4</cp:revision>
  <cp:lastPrinted>2012-04-01T11:31:00Z</cp:lastPrinted>
  <dcterms:created xsi:type="dcterms:W3CDTF">2012-04-01T11:13:00Z</dcterms:created>
  <dcterms:modified xsi:type="dcterms:W3CDTF">2012-04-01T11:31:00Z</dcterms:modified>
</cp:coreProperties>
</file>